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F1" w:rsidRDefault="00661D17" w:rsidP="00D71FF1">
      <w:pPr>
        <w:rPr>
          <w:b/>
          <w:szCs w:val="28"/>
        </w:rPr>
      </w:pPr>
      <w:r>
        <w:rPr>
          <w:b/>
          <w:szCs w:val="28"/>
        </w:rPr>
        <w:t xml:space="preserve"> </w:t>
      </w:r>
      <w:r w:rsidR="00D71FF1">
        <w:rPr>
          <w:b/>
          <w:szCs w:val="28"/>
        </w:rPr>
        <w:t>ỦY BAN NHÂN DÂN           CỘNG HÒA XÃ HỘI CHỦ NGHĨA VIỆT NAM</w:t>
      </w:r>
    </w:p>
    <w:p w:rsidR="00D71FF1" w:rsidRDefault="00D71FF1" w:rsidP="00D71FF1">
      <w:pPr>
        <w:rPr>
          <w:b/>
          <w:szCs w:val="28"/>
        </w:rPr>
      </w:pPr>
      <w:r>
        <w:rPr>
          <w:b/>
          <w:szCs w:val="28"/>
        </w:rPr>
        <w:t xml:space="preserve"> XÃ QUẢNG NGẠN                               Độc lập - Tự do - Hạnh phúc </w:t>
      </w:r>
    </w:p>
    <w:p w:rsidR="00D71FF1" w:rsidRPr="00B7535D" w:rsidRDefault="00B7535D" w:rsidP="00D71FF1">
      <w:pPr>
        <w:rPr>
          <w:sz w:val="16"/>
          <w:szCs w:val="16"/>
        </w:rPr>
      </w:pPr>
      <w:r w:rsidRPr="00B7535D">
        <w:rPr>
          <w:noProof/>
          <w:sz w:val="16"/>
          <w:szCs w:val="16"/>
        </w:rPr>
        <w:pict>
          <v:line id="_x0000_s1030" style="position:absolute;z-index:251659776" from="27.6pt,.75pt" to="99.6pt,.75pt"/>
        </w:pict>
      </w:r>
      <w:r w:rsidR="003D042E" w:rsidRPr="00B7535D">
        <w:rPr>
          <w:sz w:val="16"/>
          <w:szCs w:val="16"/>
        </w:rPr>
        <w:pict>
          <v:line id="_x0000_s1026" style="position:absolute;z-index:251656704" from="237.75pt,1.55pt" to="399.75pt,1.55pt"/>
        </w:pict>
      </w:r>
    </w:p>
    <w:p w:rsidR="00D71FF1" w:rsidRDefault="00B7535D" w:rsidP="00D71FF1">
      <w:pPr>
        <w:rPr>
          <w:i/>
          <w:sz w:val="26"/>
          <w:szCs w:val="28"/>
        </w:rPr>
      </w:pPr>
      <w:r>
        <w:rPr>
          <w:szCs w:val="28"/>
        </w:rPr>
        <w:t xml:space="preserve">   Số:     /</w:t>
      </w:r>
      <w:r w:rsidR="00D71FF1">
        <w:rPr>
          <w:szCs w:val="28"/>
        </w:rPr>
        <w:t>TB-</w:t>
      </w:r>
      <w:r>
        <w:rPr>
          <w:szCs w:val="28"/>
        </w:rPr>
        <w:t xml:space="preserve"> UBND                         </w:t>
      </w:r>
      <w:r w:rsidR="00D71FF1">
        <w:rPr>
          <w:i/>
          <w:sz w:val="26"/>
          <w:szCs w:val="28"/>
        </w:rPr>
        <w:t xml:space="preserve">Quảng Ngạn, ngày </w:t>
      </w:r>
      <w:r w:rsidR="00EC119B">
        <w:rPr>
          <w:i/>
          <w:sz w:val="26"/>
          <w:szCs w:val="28"/>
        </w:rPr>
        <w:t>20</w:t>
      </w:r>
      <w:r w:rsidR="00D71FF1">
        <w:rPr>
          <w:i/>
          <w:sz w:val="26"/>
          <w:szCs w:val="28"/>
        </w:rPr>
        <w:t xml:space="preserve">  tháng </w:t>
      </w:r>
      <w:r w:rsidR="00EC119B">
        <w:rPr>
          <w:i/>
          <w:sz w:val="26"/>
          <w:szCs w:val="28"/>
        </w:rPr>
        <w:t>5</w:t>
      </w:r>
      <w:r w:rsidR="00D71FF1">
        <w:rPr>
          <w:i/>
          <w:sz w:val="26"/>
          <w:szCs w:val="28"/>
        </w:rPr>
        <w:t xml:space="preserve">  năm 20</w:t>
      </w:r>
      <w:r w:rsidR="00661D17">
        <w:rPr>
          <w:i/>
          <w:sz w:val="26"/>
          <w:szCs w:val="28"/>
        </w:rPr>
        <w:t>20</w:t>
      </w:r>
    </w:p>
    <w:p w:rsidR="00D71FF1" w:rsidRDefault="00D71FF1" w:rsidP="00D71FF1">
      <w:pPr>
        <w:rPr>
          <w:sz w:val="30"/>
          <w:szCs w:val="28"/>
        </w:rPr>
      </w:pPr>
    </w:p>
    <w:p w:rsidR="00D71FF1" w:rsidRDefault="00D71FF1" w:rsidP="00B3715C">
      <w:pPr>
        <w:jc w:val="center"/>
        <w:rPr>
          <w:b/>
          <w:szCs w:val="28"/>
        </w:rPr>
      </w:pPr>
      <w:r>
        <w:rPr>
          <w:b/>
          <w:szCs w:val="28"/>
        </w:rPr>
        <w:t>THỐNG BÁO</w:t>
      </w:r>
    </w:p>
    <w:p w:rsidR="00506A79" w:rsidRDefault="00B6633F" w:rsidP="00E91EDD">
      <w:pPr>
        <w:ind w:firstLine="720"/>
        <w:jc w:val="center"/>
        <w:rPr>
          <w:b/>
          <w:szCs w:val="28"/>
        </w:rPr>
      </w:pPr>
      <w:r>
        <w:rPr>
          <w:b/>
          <w:szCs w:val="28"/>
        </w:rPr>
        <w:t xml:space="preserve">Về việc niêm yết công khai </w:t>
      </w:r>
      <w:r w:rsidR="00EC119B">
        <w:rPr>
          <w:b/>
          <w:szCs w:val="28"/>
        </w:rPr>
        <w:t xml:space="preserve">danh sách </w:t>
      </w:r>
      <w:r w:rsidR="009B71CB">
        <w:rPr>
          <w:b/>
          <w:szCs w:val="28"/>
        </w:rPr>
        <w:t>thuộc đối tượng được hỗ trợ</w:t>
      </w:r>
    </w:p>
    <w:p w:rsidR="00E91EDD" w:rsidRDefault="00B3715C" w:rsidP="00E91EDD">
      <w:pPr>
        <w:ind w:firstLine="720"/>
        <w:jc w:val="center"/>
        <w:rPr>
          <w:b/>
          <w:bCs/>
          <w:iCs/>
          <w:color w:val="000000"/>
          <w:szCs w:val="28"/>
        </w:rPr>
      </w:pPr>
      <w:r>
        <w:rPr>
          <w:b/>
          <w:bCs/>
          <w:iCs/>
          <w:color w:val="000000"/>
          <w:szCs w:val="28"/>
        </w:rPr>
        <w:t xml:space="preserve">theo </w:t>
      </w:r>
      <w:r w:rsidR="00506A79" w:rsidRPr="00506A79">
        <w:rPr>
          <w:b/>
          <w:bCs/>
          <w:iCs/>
          <w:color w:val="000000"/>
          <w:szCs w:val="28"/>
        </w:rPr>
        <w:t>Quyết định số 15/2020/QĐ-TTg ngày 24/4/2020 của</w:t>
      </w:r>
    </w:p>
    <w:p w:rsidR="00506A79" w:rsidRPr="00506A79" w:rsidRDefault="00B3715C" w:rsidP="00B3715C">
      <w:pPr>
        <w:ind w:firstLine="720"/>
        <w:rPr>
          <w:b/>
          <w:bCs/>
          <w:iCs/>
          <w:color w:val="000000"/>
          <w:szCs w:val="28"/>
        </w:rPr>
      </w:pPr>
      <w:r>
        <w:rPr>
          <w:b/>
          <w:bCs/>
          <w:iCs/>
          <w:color w:val="000000"/>
          <w:szCs w:val="28"/>
        </w:rPr>
        <w:t xml:space="preserve">                                     </w:t>
      </w:r>
      <w:r w:rsidR="00506A79" w:rsidRPr="00506A79">
        <w:rPr>
          <w:b/>
          <w:bCs/>
          <w:iCs/>
          <w:color w:val="000000"/>
          <w:szCs w:val="28"/>
        </w:rPr>
        <w:t>Thủ tướng Chính phủ</w:t>
      </w:r>
    </w:p>
    <w:p w:rsidR="00D71FF1" w:rsidRDefault="00E91EDD" w:rsidP="00506A79">
      <w:pPr>
        <w:ind w:firstLine="720"/>
        <w:jc w:val="center"/>
        <w:rPr>
          <w:b/>
          <w:szCs w:val="28"/>
        </w:rPr>
      </w:pPr>
      <w:r>
        <w:rPr>
          <w:b/>
          <w:noProof/>
          <w:szCs w:val="28"/>
        </w:rPr>
        <w:pict>
          <v:line id="_x0000_s1029" style="position:absolute;left:0;text-align:left;z-index:251658752" from="185.25pt,2.45pt" to="284.25pt,2.45pt"/>
        </w:pict>
      </w:r>
    </w:p>
    <w:p w:rsidR="00D71FF1" w:rsidRDefault="00506A79" w:rsidP="00D71FF1">
      <w:pPr>
        <w:ind w:firstLine="720"/>
        <w:jc w:val="both"/>
        <w:rPr>
          <w:b/>
          <w:szCs w:val="28"/>
        </w:rPr>
      </w:pPr>
      <w:r>
        <w:rPr>
          <w:b/>
          <w:szCs w:val="28"/>
        </w:rPr>
        <w:t xml:space="preserve">  </w:t>
      </w:r>
      <w:r w:rsidR="00D71FF1">
        <w:rPr>
          <w:b/>
          <w:szCs w:val="28"/>
        </w:rPr>
        <w:t xml:space="preserve">Kính gửi: </w:t>
      </w:r>
      <w:r w:rsidR="007E4139">
        <w:rPr>
          <w:b/>
          <w:szCs w:val="28"/>
        </w:rPr>
        <w:tab/>
        <w:t xml:space="preserve">- </w:t>
      </w:r>
      <w:r w:rsidR="00B6633F">
        <w:rPr>
          <w:b/>
          <w:szCs w:val="28"/>
        </w:rPr>
        <w:t>Toàn thể nhân dân trên địa bàn xã</w:t>
      </w:r>
      <w:r w:rsidR="007E4139">
        <w:rPr>
          <w:b/>
          <w:szCs w:val="28"/>
        </w:rPr>
        <w:t>;</w:t>
      </w:r>
    </w:p>
    <w:p w:rsidR="00D71FF1" w:rsidRDefault="007E4139" w:rsidP="00D71FF1">
      <w:pPr>
        <w:ind w:firstLine="720"/>
        <w:jc w:val="both"/>
        <w:rPr>
          <w:b/>
          <w:szCs w:val="28"/>
        </w:rPr>
      </w:pPr>
      <w:r>
        <w:rPr>
          <w:b/>
          <w:szCs w:val="28"/>
        </w:rPr>
        <w:tab/>
      </w:r>
      <w:r>
        <w:rPr>
          <w:b/>
          <w:szCs w:val="28"/>
        </w:rPr>
        <w:tab/>
        <w:t xml:space="preserve">- </w:t>
      </w:r>
      <w:r w:rsidR="00D71FF1">
        <w:rPr>
          <w:b/>
          <w:szCs w:val="28"/>
        </w:rPr>
        <w:t>Các đ</w:t>
      </w:r>
      <w:r w:rsidR="00E91EDD">
        <w:rPr>
          <w:b/>
          <w:szCs w:val="28"/>
        </w:rPr>
        <w:t>ồng chí trưởng thôn</w:t>
      </w:r>
      <w:r>
        <w:rPr>
          <w:b/>
          <w:szCs w:val="28"/>
        </w:rPr>
        <w:t>.</w:t>
      </w:r>
    </w:p>
    <w:p w:rsidR="00B6633F" w:rsidRDefault="00B6633F" w:rsidP="00D71FF1">
      <w:pPr>
        <w:ind w:firstLine="720"/>
        <w:jc w:val="both"/>
        <w:rPr>
          <w:b/>
          <w:szCs w:val="28"/>
        </w:rPr>
      </w:pPr>
    </w:p>
    <w:p w:rsidR="00B6633F" w:rsidRPr="00B6633F" w:rsidRDefault="00B6633F" w:rsidP="00B6633F">
      <w:pPr>
        <w:ind w:firstLine="720"/>
        <w:jc w:val="both"/>
        <w:rPr>
          <w:bCs/>
          <w:color w:val="000000"/>
          <w:szCs w:val="28"/>
        </w:rPr>
      </w:pPr>
      <w:r w:rsidRPr="00B6633F">
        <w:rPr>
          <w:bCs/>
          <w:iCs/>
          <w:color w:val="000000"/>
          <w:szCs w:val="28"/>
        </w:rPr>
        <w:t>Căn cứ Nghị quyết  số 42/NQ –CP  ngày 09 tháng 4 năm 2020 của Thủ tướng Chính phủ  về các biện pháp hỗ trợ người dân gặp khó khăn do đại dịch Covid-19;</w:t>
      </w:r>
    </w:p>
    <w:p w:rsidR="00B6633F" w:rsidRPr="00B6633F" w:rsidRDefault="00B6633F" w:rsidP="00B6633F">
      <w:pPr>
        <w:ind w:firstLine="720"/>
        <w:jc w:val="both"/>
        <w:rPr>
          <w:bCs/>
          <w:color w:val="000000"/>
          <w:szCs w:val="28"/>
        </w:rPr>
      </w:pPr>
      <w:r w:rsidRPr="00B6633F">
        <w:rPr>
          <w:bCs/>
          <w:iCs/>
          <w:color w:val="000000"/>
          <w:szCs w:val="28"/>
        </w:rPr>
        <w:t>Căn cứ Quyết định số 15/2020/QĐ –TTg ngày 24 tháng 4 năm 2020 của Thủ tướng  Chính phủ  Quy định về việc thực hiện các chính sách hỗ trợ người dân gặp khó khăn do đại dịch COVID-19</w:t>
      </w:r>
      <w:r w:rsidR="008B7122">
        <w:rPr>
          <w:bCs/>
          <w:iCs/>
          <w:color w:val="000000"/>
          <w:szCs w:val="28"/>
        </w:rPr>
        <w:t>;</w:t>
      </w:r>
    </w:p>
    <w:p w:rsidR="00EC119B" w:rsidRPr="00EC119B" w:rsidRDefault="00EC119B" w:rsidP="00EC119B">
      <w:pPr>
        <w:ind w:firstLine="720"/>
        <w:jc w:val="both"/>
        <w:rPr>
          <w:bCs/>
          <w:iCs/>
          <w:color w:val="000000"/>
          <w:szCs w:val="28"/>
        </w:rPr>
      </w:pPr>
      <w:r>
        <w:rPr>
          <w:bCs/>
          <w:iCs/>
          <w:color w:val="000000"/>
          <w:szCs w:val="28"/>
        </w:rPr>
        <w:t>Căn cứ Biên bản họp ngày 20</w:t>
      </w:r>
      <w:r w:rsidR="00B6633F" w:rsidRPr="00B6633F">
        <w:rPr>
          <w:bCs/>
          <w:iCs/>
          <w:color w:val="000000"/>
          <w:szCs w:val="28"/>
        </w:rPr>
        <w:t xml:space="preserve"> tháng 5 năm 2020 của Ban chỉ đạo </w:t>
      </w:r>
      <w:r>
        <w:rPr>
          <w:bCs/>
          <w:iCs/>
          <w:color w:val="000000"/>
          <w:szCs w:val="28"/>
        </w:rPr>
        <w:t>và Hội đồn</w:t>
      </w:r>
      <w:r w:rsidR="00506A79">
        <w:rPr>
          <w:bCs/>
          <w:iCs/>
          <w:color w:val="000000"/>
          <w:szCs w:val="28"/>
        </w:rPr>
        <w:t>g</w:t>
      </w:r>
      <w:r>
        <w:rPr>
          <w:bCs/>
          <w:iCs/>
          <w:color w:val="000000"/>
          <w:szCs w:val="28"/>
        </w:rPr>
        <w:t xml:space="preserve"> thẩm </w:t>
      </w:r>
      <w:r w:rsidRPr="00EC119B">
        <w:rPr>
          <w:bCs/>
          <w:iCs/>
          <w:color w:val="000000"/>
          <w:szCs w:val="28"/>
        </w:rPr>
        <w:t xml:space="preserve">định </w:t>
      </w:r>
      <w:r>
        <w:rPr>
          <w:bCs/>
          <w:iCs/>
          <w:color w:val="000000"/>
          <w:szCs w:val="28"/>
        </w:rPr>
        <w:t>rà soát các đối tượng hưởng chính sách theo Quyết định</w:t>
      </w:r>
      <w:r w:rsidR="008B7122">
        <w:rPr>
          <w:bCs/>
          <w:iCs/>
          <w:color w:val="000000"/>
          <w:szCs w:val="28"/>
        </w:rPr>
        <w:t xml:space="preserve"> số 15/2020/QĐ-TTg ngày 24/4/2020 của Thủ tướng Chính phủ;</w:t>
      </w:r>
    </w:p>
    <w:p w:rsidR="00506A79" w:rsidRPr="00506A79" w:rsidRDefault="00B6633F" w:rsidP="00506A79">
      <w:pPr>
        <w:ind w:firstLine="720"/>
        <w:jc w:val="both"/>
        <w:rPr>
          <w:szCs w:val="28"/>
        </w:rPr>
      </w:pPr>
      <w:r w:rsidRPr="00B6633F">
        <w:rPr>
          <w:bCs/>
          <w:iCs/>
          <w:color w:val="000000"/>
          <w:szCs w:val="28"/>
        </w:rPr>
        <w:t xml:space="preserve">UBND xã Quảng </w:t>
      </w:r>
      <w:r w:rsidR="00EC119B">
        <w:rPr>
          <w:bCs/>
          <w:iCs/>
          <w:color w:val="000000"/>
          <w:szCs w:val="28"/>
        </w:rPr>
        <w:t>Ngạn</w:t>
      </w:r>
      <w:r w:rsidRPr="00B6633F">
        <w:rPr>
          <w:bCs/>
          <w:iCs/>
          <w:color w:val="000000"/>
          <w:szCs w:val="28"/>
        </w:rPr>
        <w:t xml:space="preserve"> thông báo việc niêm yết công khai </w:t>
      </w:r>
      <w:r w:rsidR="00506A79" w:rsidRPr="00506A79">
        <w:rPr>
          <w:szCs w:val="28"/>
        </w:rPr>
        <w:t xml:space="preserve">danh sách thuộc đối tượng được hỗ trợ </w:t>
      </w:r>
      <w:r w:rsidR="00506A79" w:rsidRPr="00506A79">
        <w:rPr>
          <w:bCs/>
          <w:iCs/>
          <w:color w:val="000000"/>
          <w:szCs w:val="28"/>
        </w:rPr>
        <w:t>Quyết định số 15/2020/QĐ-TTg ngày 24/4/2020 của Thủ tướng Chính phủ</w:t>
      </w:r>
      <w:r w:rsidR="00506A79">
        <w:rPr>
          <w:bCs/>
          <w:iCs/>
          <w:color w:val="000000"/>
          <w:szCs w:val="28"/>
        </w:rPr>
        <w:t>,</w:t>
      </w:r>
    </w:p>
    <w:p w:rsidR="00B6633F" w:rsidRPr="008B7122" w:rsidRDefault="009B71CB" w:rsidP="008B7122">
      <w:pPr>
        <w:ind w:firstLine="720"/>
        <w:jc w:val="both"/>
        <w:rPr>
          <w:color w:val="000000"/>
          <w:szCs w:val="28"/>
        </w:rPr>
      </w:pPr>
      <w:r>
        <w:rPr>
          <w:b/>
          <w:bCs/>
          <w:color w:val="000000"/>
          <w:szCs w:val="28"/>
        </w:rPr>
        <w:t>1</w:t>
      </w:r>
      <w:r w:rsidR="008B7122">
        <w:rPr>
          <w:b/>
          <w:bCs/>
          <w:color w:val="000000"/>
          <w:szCs w:val="28"/>
        </w:rPr>
        <w:t xml:space="preserve">. </w:t>
      </w:r>
      <w:r w:rsidR="00B6633F" w:rsidRPr="008B7122">
        <w:rPr>
          <w:b/>
          <w:bCs/>
          <w:color w:val="000000"/>
          <w:szCs w:val="28"/>
        </w:rPr>
        <w:t>Đối tượng</w:t>
      </w:r>
    </w:p>
    <w:p w:rsidR="008B7122" w:rsidRPr="00EC119B" w:rsidRDefault="008B7122" w:rsidP="008B7122">
      <w:pPr>
        <w:ind w:firstLine="720"/>
        <w:jc w:val="both"/>
        <w:rPr>
          <w:bCs/>
          <w:iCs/>
          <w:color w:val="000000"/>
          <w:szCs w:val="28"/>
        </w:rPr>
      </w:pPr>
      <w:r w:rsidRPr="008B7122">
        <w:rPr>
          <w:szCs w:val="28"/>
        </w:rPr>
        <w:t>Lao động làm việc không giao kết hợp đồng lao động bị mất việc làm</w:t>
      </w:r>
      <w:r>
        <w:rPr>
          <w:szCs w:val="28"/>
        </w:rPr>
        <w:t xml:space="preserve"> và </w:t>
      </w:r>
      <w:r w:rsidRPr="008B7122">
        <w:rPr>
          <w:szCs w:val="28"/>
        </w:rPr>
        <w:t>hợp đồng làm việc nhưng không đủ điều kiện hưởng TCTN</w:t>
      </w:r>
      <w:r>
        <w:rPr>
          <w:szCs w:val="28"/>
        </w:rPr>
        <w:t xml:space="preserve"> </w:t>
      </w:r>
      <w:r>
        <w:rPr>
          <w:color w:val="000000"/>
          <w:szCs w:val="28"/>
        </w:rPr>
        <w:t>đủ điều kiện </w:t>
      </w:r>
      <w:r w:rsidR="009B71CB">
        <w:rPr>
          <w:color w:val="000000"/>
          <w:szCs w:val="28"/>
        </w:rPr>
        <w:t>hỗ trợ </w:t>
      </w:r>
      <w:r>
        <w:rPr>
          <w:color w:val="000000"/>
          <w:szCs w:val="28"/>
        </w:rPr>
        <w:t xml:space="preserve">theo Quyết định số </w:t>
      </w:r>
      <w:r>
        <w:rPr>
          <w:bCs/>
          <w:iCs/>
          <w:color w:val="000000"/>
          <w:szCs w:val="28"/>
        </w:rPr>
        <w:t>15/2020/QĐ-TTg ngày 24/4/2020 của Thủ tướng Chính phủ;</w:t>
      </w:r>
    </w:p>
    <w:p w:rsidR="00B6633F" w:rsidRDefault="00506A79" w:rsidP="008B7122">
      <w:pPr>
        <w:ind w:firstLine="720"/>
        <w:jc w:val="both"/>
        <w:rPr>
          <w:color w:val="000000"/>
          <w:szCs w:val="28"/>
        </w:rPr>
      </w:pPr>
      <w:r>
        <w:rPr>
          <w:color w:val="000000"/>
          <w:szCs w:val="28"/>
        </w:rPr>
        <w:t xml:space="preserve">- </w:t>
      </w:r>
      <w:r w:rsidR="00E17663" w:rsidRPr="008B7122">
        <w:rPr>
          <w:szCs w:val="28"/>
        </w:rPr>
        <w:t>Lao động làm việc không giao kết hợp đồng lao động bị mất việc</w:t>
      </w:r>
      <w:r w:rsidR="00B6633F" w:rsidRPr="00B6633F">
        <w:rPr>
          <w:color w:val="000000"/>
          <w:szCs w:val="28"/>
        </w:rPr>
        <w:t xml:space="preserve"> </w:t>
      </w:r>
      <w:r w:rsidR="00E17663">
        <w:rPr>
          <w:color w:val="000000"/>
          <w:szCs w:val="28"/>
        </w:rPr>
        <w:t xml:space="preserve">đủ </w:t>
      </w:r>
      <w:r w:rsidR="00B6633F" w:rsidRPr="00B6633F">
        <w:rPr>
          <w:color w:val="000000"/>
          <w:szCs w:val="28"/>
        </w:rPr>
        <w:t xml:space="preserve">điều kiện hỗ trợ: </w:t>
      </w:r>
      <w:r w:rsidR="00E17663">
        <w:rPr>
          <w:color w:val="000000"/>
          <w:szCs w:val="28"/>
        </w:rPr>
        <w:t>23</w:t>
      </w:r>
      <w:r w:rsidR="009B71CB">
        <w:rPr>
          <w:color w:val="000000"/>
          <w:szCs w:val="28"/>
        </w:rPr>
        <w:t>6</w:t>
      </w:r>
      <w:r w:rsidR="00B6633F" w:rsidRPr="00B6633F">
        <w:rPr>
          <w:color w:val="000000"/>
          <w:szCs w:val="28"/>
        </w:rPr>
        <w:t xml:space="preserve"> </w:t>
      </w:r>
      <w:r w:rsidR="00E17663">
        <w:rPr>
          <w:color w:val="000000"/>
          <w:szCs w:val="28"/>
        </w:rPr>
        <w:t>hồ sơ</w:t>
      </w:r>
    </w:p>
    <w:p w:rsidR="009B71CB" w:rsidRDefault="009B71CB" w:rsidP="008B7122">
      <w:pPr>
        <w:ind w:firstLine="720"/>
        <w:jc w:val="both"/>
        <w:rPr>
          <w:color w:val="000000"/>
          <w:szCs w:val="28"/>
        </w:rPr>
      </w:pPr>
      <w:r>
        <w:rPr>
          <w:color w:val="000000"/>
          <w:szCs w:val="28"/>
        </w:rPr>
        <w:t xml:space="preserve">- </w:t>
      </w:r>
      <w:r>
        <w:rPr>
          <w:szCs w:val="28"/>
        </w:rPr>
        <w:t>H</w:t>
      </w:r>
      <w:r w:rsidRPr="008B7122">
        <w:rPr>
          <w:szCs w:val="28"/>
        </w:rPr>
        <w:t xml:space="preserve">ợp đồng làm việc nhưng không đủ điều kiện hưởng </w:t>
      </w:r>
      <w:r>
        <w:rPr>
          <w:szCs w:val="28"/>
        </w:rPr>
        <w:t xml:space="preserve">trợ cấp thất nghiệp đủ điều kiện hỗ trợ: 01 hồ sơ </w:t>
      </w:r>
    </w:p>
    <w:p w:rsidR="00B6633F" w:rsidRPr="00B6633F" w:rsidRDefault="00B6633F" w:rsidP="008B7122">
      <w:pPr>
        <w:ind w:firstLine="720"/>
        <w:jc w:val="both"/>
        <w:rPr>
          <w:color w:val="000000"/>
          <w:szCs w:val="28"/>
        </w:rPr>
      </w:pPr>
      <w:r w:rsidRPr="00B6633F">
        <w:rPr>
          <w:iCs/>
          <w:color w:val="000000"/>
          <w:szCs w:val="28"/>
        </w:rPr>
        <w:t>( Có danh sách kèm theo)</w:t>
      </w:r>
    </w:p>
    <w:p w:rsidR="00B6633F" w:rsidRPr="00B6633F" w:rsidRDefault="00506A79" w:rsidP="00EC119B">
      <w:pPr>
        <w:ind w:firstLine="720"/>
        <w:jc w:val="both"/>
        <w:rPr>
          <w:color w:val="000000"/>
          <w:szCs w:val="28"/>
        </w:rPr>
      </w:pPr>
      <w:r>
        <w:rPr>
          <w:b/>
          <w:bCs/>
          <w:color w:val="000000"/>
          <w:szCs w:val="28"/>
        </w:rPr>
        <w:t>2</w:t>
      </w:r>
      <w:r w:rsidR="00B6633F" w:rsidRPr="00B6633F">
        <w:rPr>
          <w:b/>
          <w:bCs/>
          <w:color w:val="000000"/>
          <w:szCs w:val="28"/>
        </w:rPr>
        <w:t>. Thời gian niêm yết:</w:t>
      </w:r>
    </w:p>
    <w:p w:rsidR="00B6633F" w:rsidRPr="00B6633F" w:rsidRDefault="00B6633F" w:rsidP="00EC119B">
      <w:pPr>
        <w:ind w:firstLine="720"/>
        <w:jc w:val="both"/>
        <w:rPr>
          <w:color w:val="000000"/>
          <w:szCs w:val="28"/>
        </w:rPr>
      </w:pPr>
      <w:r w:rsidRPr="00B6633F">
        <w:rPr>
          <w:color w:val="000000"/>
          <w:szCs w:val="28"/>
        </w:rPr>
        <w:t xml:space="preserve">- Trong thời gian 02 ngày, kể từ </w:t>
      </w:r>
      <w:r w:rsidR="00E17663">
        <w:rPr>
          <w:color w:val="000000"/>
          <w:szCs w:val="28"/>
        </w:rPr>
        <w:t>15</w:t>
      </w:r>
      <w:r w:rsidRPr="00B6633F">
        <w:rPr>
          <w:color w:val="000000"/>
          <w:szCs w:val="28"/>
        </w:rPr>
        <w:t xml:space="preserve"> giờ 30 phút ngày </w:t>
      </w:r>
      <w:r w:rsidR="00E17663">
        <w:rPr>
          <w:color w:val="000000"/>
          <w:szCs w:val="28"/>
        </w:rPr>
        <w:t>20</w:t>
      </w:r>
      <w:r w:rsidRPr="00B6633F">
        <w:rPr>
          <w:color w:val="000000"/>
          <w:szCs w:val="28"/>
        </w:rPr>
        <w:t>/5/2020 đến 1</w:t>
      </w:r>
      <w:r w:rsidR="009B71CB">
        <w:rPr>
          <w:color w:val="000000"/>
          <w:szCs w:val="28"/>
        </w:rPr>
        <w:t>5</w:t>
      </w:r>
      <w:r w:rsidR="00E17663">
        <w:rPr>
          <w:color w:val="000000"/>
          <w:szCs w:val="28"/>
        </w:rPr>
        <w:t xml:space="preserve"> giờ</w:t>
      </w:r>
      <w:r w:rsidR="009B71CB">
        <w:rPr>
          <w:color w:val="000000"/>
          <w:szCs w:val="28"/>
        </w:rPr>
        <w:t xml:space="preserve"> 30</w:t>
      </w:r>
      <w:r w:rsidR="00E17663">
        <w:rPr>
          <w:color w:val="000000"/>
          <w:szCs w:val="28"/>
        </w:rPr>
        <w:t xml:space="preserve"> ngày 22</w:t>
      </w:r>
      <w:r w:rsidRPr="00B6633F">
        <w:rPr>
          <w:color w:val="000000"/>
          <w:szCs w:val="28"/>
        </w:rPr>
        <w:t>/5/2020.</w:t>
      </w:r>
    </w:p>
    <w:p w:rsidR="00B6633F" w:rsidRPr="00B6633F" w:rsidRDefault="00506A79" w:rsidP="00EC119B">
      <w:pPr>
        <w:ind w:firstLine="720"/>
        <w:jc w:val="both"/>
        <w:rPr>
          <w:color w:val="000000"/>
          <w:szCs w:val="28"/>
        </w:rPr>
      </w:pPr>
      <w:r>
        <w:rPr>
          <w:b/>
          <w:bCs/>
          <w:color w:val="000000"/>
          <w:szCs w:val="28"/>
        </w:rPr>
        <w:t>3</w:t>
      </w:r>
      <w:r w:rsidR="00B6633F" w:rsidRPr="00B6633F">
        <w:rPr>
          <w:b/>
          <w:bCs/>
          <w:color w:val="000000"/>
          <w:szCs w:val="28"/>
        </w:rPr>
        <w:t>. Địa điểm niêm yết:</w:t>
      </w:r>
    </w:p>
    <w:p w:rsidR="00B6633F" w:rsidRDefault="00B6633F" w:rsidP="00EC119B">
      <w:pPr>
        <w:ind w:firstLine="720"/>
        <w:jc w:val="both"/>
        <w:rPr>
          <w:color w:val="000000"/>
          <w:szCs w:val="28"/>
        </w:rPr>
      </w:pPr>
      <w:r w:rsidRPr="00B6633F">
        <w:rPr>
          <w:color w:val="000000"/>
          <w:szCs w:val="28"/>
        </w:rPr>
        <w:t>-</w:t>
      </w:r>
      <w:r w:rsidR="00EC119B">
        <w:rPr>
          <w:color w:val="000000"/>
          <w:szCs w:val="28"/>
        </w:rPr>
        <w:t xml:space="preserve"> </w:t>
      </w:r>
      <w:r w:rsidRPr="00B6633F">
        <w:rPr>
          <w:color w:val="000000"/>
          <w:szCs w:val="28"/>
        </w:rPr>
        <w:t xml:space="preserve">Tại trụ sở UBND xã Quảng </w:t>
      </w:r>
      <w:r w:rsidR="0089746F">
        <w:rPr>
          <w:color w:val="000000"/>
          <w:szCs w:val="28"/>
        </w:rPr>
        <w:t>Ngạn</w:t>
      </w:r>
      <w:r w:rsidRPr="00B6633F">
        <w:rPr>
          <w:color w:val="000000"/>
          <w:szCs w:val="28"/>
        </w:rPr>
        <w:t>;</w:t>
      </w:r>
    </w:p>
    <w:p w:rsidR="00EC119B" w:rsidRPr="00B6633F" w:rsidRDefault="00EC119B" w:rsidP="00EC119B">
      <w:pPr>
        <w:ind w:firstLine="720"/>
        <w:jc w:val="both"/>
        <w:rPr>
          <w:color w:val="000000"/>
          <w:szCs w:val="28"/>
        </w:rPr>
      </w:pPr>
      <w:r>
        <w:rPr>
          <w:color w:val="000000"/>
          <w:szCs w:val="28"/>
        </w:rPr>
        <w:t>- Tại Nhà văn hóa các thôn;</w:t>
      </w:r>
    </w:p>
    <w:p w:rsidR="00B6633F" w:rsidRDefault="00B6633F" w:rsidP="00EC119B">
      <w:pPr>
        <w:ind w:firstLine="720"/>
        <w:jc w:val="both"/>
        <w:rPr>
          <w:color w:val="000000"/>
          <w:szCs w:val="28"/>
        </w:rPr>
      </w:pPr>
      <w:r w:rsidRPr="00B6633F">
        <w:rPr>
          <w:color w:val="000000"/>
          <w:szCs w:val="28"/>
        </w:rPr>
        <w:t>- Trang Thông tin điện tử xã;</w:t>
      </w:r>
    </w:p>
    <w:p w:rsidR="00744866" w:rsidRPr="00B6633F" w:rsidRDefault="00744866" w:rsidP="00EC119B">
      <w:pPr>
        <w:ind w:firstLine="720"/>
        <w:jc w:val="both"/>
        <w:rPr>
          <w:color w:val="000000"/>
          <w:szCs w:val="28"/>
        </w:rPr>
      </w:pPr>
      <w:r>
        <w:rPr>
          <w:color w:val="000000"/>
          <w:szCs w:val="28"/>
        </w:rPr>
        <w:t>Nhân dân nào có ý kiến phản ánh lao động đã được niêm yết hoặc phản ánh những trường hợp nội dung có liên qua về hỗ trợ cho người lao động. Trực tiếp phản ánh tại UBND xã trong giờ làm việc hoặc tại thôn trưởng.</w:t>
      </w:r>
    </w:p>
    <w:p w:rsidR="00B6633F" w:rsidRPr="00B6633F" w:rsidRDefault="00B6633F" w:rsidP="00CE2560">
      <w:pPr>
        <w:ind w:firstLine="720"/>
        <w:jc w:val="both"/>
        <w:rPr>
          <w:szCs w:val="28"/>
        </w:rPr>
      </w:pPr>
      <w:r w:rsidRPr="00B6633F">
        <w:rPr>
          <w:color w:val="000000"/>
          <w:szCs w:val="28"/>
        </w:rPr>
        <w:t>Sau thời gian niêm yết công khai kết quả đối với cá nhân thuộc</w:t>
      </w:r>
      <w:r w:rsidR="00CE2560">
        <w:rPr>
          <w:color w:val="000000"/>
          <w:szCs w:val="28"/>
        </w:rPr>
        <w:t xml:space="preserve"> </w:t>
      </w:r>
      <w:r w:rsidRPr="00B6633F">
        <w:rPr>
          <w:color w:val="000000"/>
          <w:szCs w:val="28"/>
        </w:rPr>
        <w:t xml:space="preserve">diện </w:t>
      </w:r>
      <w:r w:rsidR="00CE2560" w:rsidRPr="00CE2560">
        <w:rPr>
          <w:szCs w:val="28"/>
        </w:rPr>
        <w:t xml:space="preserve">lao động làm việc không giao kết hợp đồng lao động bị mất việc làm và hợp đồng làm </w:t>
      </w:r>
      <w:r w:rsidR="00CE2560" w:rsidRPr="00CE2560">
        <w:rPr>
          <w:szCs w:val="28"/>
        </w:rPr>
        <w:lastRenderedPageBreak/>
        <w:t>việc nhưng không đủ điều kiện hưởng TCTN được hỗ trợ do dịch Covid-19</w:t>
      </w:r>
      <w:r w:rsidR="00CE2560">
        <w:rPr>
          <w:color w:val="000000"/>
          <w:szCs w:val="28"/>
        </w:rPr>
        <w:t xml:space="preserve">, </w:t>
      </w:r>
      <w:r w:rsidRPr="00B6633F">
        <w:rPr>
          <w:color w:val="000000"/>
          <w:szCs w:val="28"/>
        </w:rPr>
        <w:t xml:space="preserve">UBND xã Quảng </w:t>
      </w:r>
      <w:r w:rsidR="00CE2560">
        <w:rPr>
          <w:color w:val="000000"/>
          <w:szCs w:val="28"/>
        </w:rPr>
        <w:t>Ngạn</w:t>
      </w:r>
      <w:r w:rsidRPr="00B6633F">
        <w:rPr>
          <w:color w:val="000000"/>
          <w:szCs w:val="28"/>
        </w:rPr>
        <w:t xml:space="preserve"> lập biên bản kết thúc công khai, tổng hợp báo cáo UBND huyện, Phòng Lao động thương binh và xã hội huyện Quảng Điền xem xét quyết định./.</w:t>
      </w:r>
    </w:p>
    <w:p w:rsidR="00D71FF1" w:rsidRDefault="00D71FF1" w:rsidP="00B6633F">
      <w:pPr>
        <w:ind w:firstLine="720"/>
        <w:jc w:val="both"/>
        <w:rPr>
          <w:b/>
          <w:szCs w:val="28"/>
        </w:rPr>
      </w:pPr>
    </w:p>
    <w:tbl>
      <w:tblPr>
        <w:tblW w:w="0" w:type="auto"/>
        <w:jc w:val="center"/>
        <w:tblLook w:val="01E0"/>
      </w:tblPr>
      <w:tblGrid>
        <w:gridCol w:w="4711"/>
        <w:gridCol w:w="4862"/>
      </w:tblGrid>
      <w:tr w:rsidR="00CE2560" w:rsidRPr="006B60F0" w:rsidTr="0085360C">
        <w:trPr>
          <w:jc w:val="center"/>
        </w:trPr>
        <w:tc>
          <w:tcPr>
            <w:tcW w:w="4810" w:type="dxa"/>
          </w:tcPr>
          <w:p w:rsidR="00CE2560" w:rsidRPr="006B60F0" w:rsidRDefault="00D71FF1" w:rsidP="0085360C">
            <w:pPr>
              <w:widowControl w:val="0"/>
              <w:jc w:val="both"/>
              <w:rPr>
                <w:spacing w:val="-10"/>
              </w:rPr>
            </w:pPr>
            <w:r w:rsidRPr="007E4139">
              <w:rPr>
                <w:b/>
                <w:i/>
                <w:sz w:val="24"/>
              </w:rPr>
              <w:t xml:space="preserve"> </w:t>
            </w:r>
            <w:r w:rsidR="00CE2560" w:rsidRPr="006B60F0">
              <w:rPr>
                <w:b/>
                <w:i/>
                <w:spacing w:val="-10"/>
              </w:rPr>
              <w:t>Nơi nhận:</w:t>
            </w:r>
          </w:p>
          <w:p w:rsidR="00CE2560" w:rsidRDefault="00CE2560" w:rsidP="0085360C">
            <w:pPr>
              <w:widowControl w:val="0"/>
              <w:jc w:val="both"/>
              <w:rPr>
                <w:spacing w:val="-10"/>
              </w:rPr>
            </w:pPr>
            <w:r>
              <w:rPr>
                <w:spacing w:val="-10"/>
                <w:sz w:val="22"/>
                <w:szCs w:val="22"/>
              </w:rPr>
              <w:t>- Thường trực Đẳng ủy;</w:t>
            </w:r>
          </w:p>
          <w:p w:rsidR="00CE2560" w:rsidRPr="006B60F0" w:rsidRDefault="00CE2560" w:rsidP="0085360C">
            <w:pPr>
              <w:widowControl w:val="0"/>
              <w:jc w:val="both"/>
              <w:rPr>
                <w:spacing w:val="-10"/>
              </w:rPr>
            </w:pPr>
            <w:r w:rsidRPr="006B60F0">
              <w:rPr>
                <w:spacing w:val="-10"/>
                <w:sz w:val="22"/>
                <w:szCs w:val="22"/>
              </w:rPr>
              <w:t xml:space="preserve">- Thường trực </w:t>
            </w:r>
            <w:r>
              <w:rPr>
                <w:spacing w:val="-10"/>
                <w:sz w:val="22"/>
                <w:szCs w:val="22"/>
              </w:rPr>
              <w:t>HĐND xã</w:t>
            </w:r>
            <w:r w:rsidRPr="006B60F0">
              <w:rPr>
                <w:spacing w:val="-10"/>
                <w:sz w:val="22"/>
                <w:szCs w:val="22"/>
              </w:rPr>
              <w:t>;</w:t>
            </w:r>
          </w:p>
          <w:p w:rsidR="00CE2560" w:rsidRDefault="00CE2560" w:rsidP="0085360C">
            <w:pPr>
              <w:widowControl w:val="0"/>
              <w:jc w:val="both"/>
              <w:rPr>
                <w:spacing w:val="-10"/>
              </w:rPr>
            </w:pPr>
            <w:r w:rsidRPr="006B60F0">
              <w:rPr>
                <w:spacing w:val="-10"/>
                <w:sz w:val="22"/>
                <w:szCs w:val="22"/>
              </w:rPr>
              <w:t>- Chủ tịc</w:t>
            </w:r>
            <w:r>
              <w:rPr>
                <w:spacing w:val="-10"/>
                <w:sz w:val="22"/>
                <w:szCs w:val="22"/>
              </w:rPr>
              <w:t>h và các Phó Chủ tịch UBND xã</w:t>
            </w:r>
            <w:r w:rsidRPr="006B60F0">
              <w:rPr>
                <w:spacing w:val="-10"/>
                <w:sz w:val="22"/>
                <w:szCs w:val="22"/>
              </w:rPr>
              <w:t>;</w:t>
            </w:r>
          </w:p>
          <w:p w:rsidR="00CE2560" w:rsidRDefault="00CE2560" w:rsidP="0085360C">
            <w:pPr>
              <w:widowControl w:val="0"/>
              <w:jc w:val="both"/>
              <w:rPr>
                <w:spacing w:val="-10"/>
                <w:sz w:val="22"/>
                <w:szCs w:val="22"/>
              </w:rPr>
            </w:pPr>
            <w:r>
              <w:rPr>
                <w:spacing w:val="-10"/>
                <w:sz w:val="22"/>
                <w:szCs w:val="22"/>
              </w:rPr>
              <w:t>- Thành viên BCĐ xã;</w:t>
            </w:r>
          </w:p>
          <w:p w:rsidR="00CE2560" w:rsidRDefault="00CE2560" w:rsidP="0085360C">
            <w:pPr>
              <w:widowControl w:val="0"/>
              <w:jc w:val="both"/>
              <w:rPr>
                <w:spacing w:val="-10"/>
                <w:sz w:val="22"/>
                <w:szCs w:val="22"/>
              </w:rPr>
            </w:pPr>
            <w:r>
              <w:rPr>
                <w:spacing w:val="-10"/>
                <w:sz w:val="22"/>
                <w:szCs w:val="22"/>
              </w:rPr>
              <w:t>- Các thôn trưởng;</w:t>
            </w:r>
          </w:p>
          <w:p w:rsidR="00CE2560" w:rsidRPr="006B60F0" w:rsidRDefault="00CE2560" w:rsidP="0085360C">
            <w:pPr>
              <w:widowControl w:val="0"/>
              <w:jc w:val="both"/>
              <w:rPr>
                <w:spacing w:val="-10"/>
              </w:rPr>
            </w:pPr>
            <w:r>
              <w:rPr>
                <w:spacing w:val="-10"/>
                <w:sz w:val="22"/>
                <w:szCs w:val="22"/>
              </w:rPr>
              <w:t>-</w:t>
            </w:r>
            <w:r w:rsidR="009B71CB">
              <w:rPr>
                <w:spacing w:val="-10"/>
                <w:sz w:val="22"/>
                <w:szCs w:val="22"/>
              </w:rPr>
              <w:t xml:space="preserve"> </w:t>
            </w:r>
            <w:r>
              <w:rPr>
                <w:spacing w:val="-10"/>
                <w:sz w:val="22"/>
                <w:szCs w:val="22"/>
              </w:rPr>
              <w:t>Đài truyền thanh xã;</w:t>
            </w:r>
          </w:p>
          <w:p w:rsidR="00CE2560" w:rsidRPr="006B60F0" w:rsidRDefault="00CE2560" w:rsidP="0085360C">
            <w:pPr>
              <w:widowControl w:val="0"/>
              <w:jc w:val="both"/>
              <w:rPr>
                <w:spacing w:val="-10"/>
              </w:rPr>
            </w:pPr>
            <w:r w:rsidRPr="006B60F0">
              <w:rPr>
                <w:spacing w:val="-10"/>
                <w:sz w:val="22"/>
                <w:szCs w:val="22"/>
              </w:rPr>
              <w:t>- Lưu: VT.</w:t>
            </w:r>
          </w:p>
        </w:tc>
        <w:tc>
          <w:tcPr>
            <w:tcW w:w="4958" w:type="dxa"/>
          </w:tcPr>
          <w:p w:rsidR="00CE2560" w:rsidRDefault="00CE2560" w:rsidP="00CE2560">
            <w:pPr>
              <w:widowControl w:val="0"/>
              <w:jc w:val="center"/>
              <w:rPr>
                <w:b/>
                <w:szCs w:val="28"/>
              </w:rPr>
            </w:pPr>
            <w:r>
              <w:rPr>
                <w:b/>
                <w:szCs w:val="28"/>
              </w:rPr>
              <w:t>TM.ỦY BAN NHÂN DÂN</w:t>
            </w:r>
          </w:p>
          <w:p w:rsidR="00CE2560" w:rsidRPr="002F4AA4" w:rsidRDefault="009B71CB" w:rsidP="00CE2560">
            <w:pPr>
              <w:widowControl w:val="0"/>
              <w:jc w:val="center"/>
              <w:rPr>
                <w:b/>
                <w:szCs w:val="28"/>
              </w:rPr>
            </w:pPr>
            <w:r>
              <w:rPr>
                <w:b/>
                <w:szCs w:val="28"/>
              </w:rPr>
              <w:t xml:space="preserve"> </w:t>
            </w:r>
            <w:r w:rsidR="00CE2560" w:rsidRPr="002F4AA4">
              <w:rPr>
                <w:b/>
                <w:szCs w:val="28"/>
              </w:rPr>
              <w:t>CHỦ TỊCH</w:t>
            </w:r>
          </w:p>
          <w:p w:rsidR="00CE2560" w:rsidRPr="002F4AA4" w:rsidRDefault="00CE2560" w:rsidP="0085360C">
            <w:pPr>
              <w:widowControl w:val="0"/>
              <w:rPr>
                <w:b/>
                <w:szCs w:val="28"/>
              </w:rPr>
            </w:pPr>
          </w:p>
          <w:p w:rsidR="00CE2560" w:rsidRPr="002F4AA4" w:rsidRDefault="00CE2560" w:rsidP="0085360C">
            <w:pPr>
              <w:widowControl w:val="0"/>
              <w:rPr>
                <w:b/>
                <w:szCs w:val="28"/>
              </w:rPr>
            </w:pPr>
          </w:p>
          <w:p w:rsidR="00CE2560" w:rsidRDefault="00CE2560" w:rsidP="0085360C">
            <w:pPr>
              <w:widowControl w:val="0"/>
              <w:rPr>
                <w:b/>
                <w:sz w:val="34"/>
                <w:szCs w:val="28"/>
              </w:rPr>
            </w:pPr>
          </w:p>
          <w:p w:rsidR="00CE2560" w:rsidRPr="000352D8" w:rsidRDefault="00CE2560" w:rsidP="0085360C">
            <w:pPr>
              <w:widowControl w:val="0"/>
              <w:rPr>
                <w:b/>
                <w:sz w:val="16"/>
                <w:szCs w:val="16"/>
              </w:rPr>
            </w:pPr>
          </w:p>
          <w:p w:rsidR="00CE2560" w:rsidRPr="002F4AA4" w:rsidRDefault="00CE2560" w:rsidP="0085360C">
            <w:pPr>
              <w:widowControl w:val="0"/>
              <w:rPr>
                <w:szCs w:val="28"/>
              </w:rPr>
            </w:pPr>
            <w:r>
              <w:rPr>
                <w:b/>
                <w:sz w:val="48"/>
                <w:szCs w:val="28"/>
              </w:rPr>
              <w:t xml:space="preserve">             </w:t>
            </w:r>
            <w:r>
              <w:rPr>
                <w:b/>
                <w:szCs w:val="28"/>
              </w:rPr>
              <w:t>Nguyễn Chiến</w:t>
            </w:r>
          </w:p>
        </w:tc>
      </w:tr>
    </w:tbl>
    <w:p w:rsidR="00C95731" w:rsidRPr="00661D17" w:rsidRDefault="00D71FF1" w:rsidP="00CE2560">
      <w:pPr>
        <w:jc w:val="both"/>
        <w:rPr>
          <w:b/>
          <w:szCs w:val="28"/>
        </w:rPr>
      </w:pPr>
      <w:r>
        <w:rPr>
          <w:szCs w:val="28"/>
        </w:rPr>
        <w:tab/>
      </w:r>
    </w:p>
    <w:sectPr w:rsidR="00C95731" w:rsidRPr="00661D17" w:rsidSect="00506A79">
      <w:pgSz w:w="11909" w:h="16834" w:code="9"/>
      <w:pgMar w:top="96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22F9"/>
    <w:multiLevelType w:val="hybridMultilevel"/>
    <w:tmpl w:val="5E78A280"/>
    <w:lvl w:ilvl="0" w:tplc="301892D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465F4E"/>
    <w:multiLevelType w:val="multilevel"/>
    <w:tmpl w:val="1200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D59B7"/>
    <w:multiLevelType w:val="hybridMultilevel"/>
    <w:tmpl w:val="4EF09FEC"/>
    <w:lvl w:ilvl="0" w:tplc="F5404E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71FF1"/>
    <w:rsid w:val="000A6320"/>
    <w:rsid w:val="0031403A"/>
    <w:rsid w:val="003D042E"/>
    <w:rsid w:val="00506A79"/>
    <w:rsid w:val="00586A0C"/>
    <w:rsid w:val="00661D17"/>
    <w:rsid w:val="006744DF"/>
    <w:rsid w:val="00744866"/>
    <w:rsid w:val="007E4139"/>
    <w:rsid w:val="0089746F"/>
    <w:rsid w:val="008B7122"/>
    <w:rsid w:val="009B71CB"/>
    <w:rsid w:val="00A57A43"/>
    <w:rsid w:val="00B3715C"/>
    <w:rsid w:val="00B6633F"/>
    <w:rsid w:val="00B7535D"/>
    <w:rsid w:val="00BA17D8"/>
    <w:rsid w:val="00BE3C27"/>
    <w:rsid w:val="00C95731"/>
    <w:rsid w:val="00CE2560"/>
    <w:rsid w:val="00D71FF1"/>
    <w:rsid w:val="00DB6311"/>
    <w:rsid w:val="00E17663"/>
    <w:rsid w:val="00E26C99"/>
    <w:rsid w:val="00E35555"/>
    <w:rsid w:val="00E91EDD"/>
    <w:rsid w:val="00EC1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F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4139"/>
    <w:pPr>
      <w:ind w:left="720"/>
      <w:contextualSpacing/>
    </w:pPr>
  </w:style>
  <w:style w:type="paragraph" w:styleId="NormalWeb">
    <w:name w:val="Normal (Web)"/>
    <w:basedOn w:val="Normal"/>
    <w:uiPriority w:val="99"/>
    <w:semiHidden/>
    <w:unhideWhenUsed/>
    <w:rsid w:val="00B6633F"/>
    <w:pPr>
      <w:spacing w:before="100" w:beforeAutospacing="1" w:after="100" w:afterAutospacing="1"/>
    </w:pPr>
    <w:rPr>
      <w:sz w:val="24"/>
    </w:rPr>
  </w:style>
  <w:style w:type="character" w:styleId="Strong">
    <w:name w:val="Strong"/>
    <w:basedOn w:val="DefaultParagraphFont"/>
    <w:uiPriority w:val="22"/>
    <w:qFormat/>
    <w:rsid w:val="00B6633F"/>
    <w:rPr>
      <w:b/>
      <w:bCs/>
    </w:rPr>
  </w:style>
  <w:style w:type="character" w:styleId="Emphasis">
    <w:name w:val="Emphasis"/>
    <w:basedOn w:val="DefaultParagraphFont"/>
    <w:uiPriority w:val="20"/>
    <w:qFormat/>
    <w:rsid w:val="00B6633F"/>
    <w:rPr>
      <w:i/>
      <w:iCs/>
    </w:rPr>
  </w:style>
</w:styles>
</file>

<file path=word/webSettings.xml><?xml version="1.0" encoding="utf-8"?>
<w:webSettings xmlns:r="http://schemas.openxmlformats.org/officeDocument/2006/relationships" xmlns:w="http://schemas.openxmlformats.org/wordprocessingml/2006/main">
  <w:divs>
    <w:div w:id="303201687">
      <w:bodyDiv w:val="1"/>
      <w:marLeft w:val="0"/>
      <w:marRight w:val="0"/>
      <w:marTop w:val="0"/>
      <w:marBottom w:val="0"/>
      <w:divBdr>
        <w:top w:val="none" w:sz="0" w:space="0" w:color="auto"/>
        <w:left w:val="none" w:sz="0" w:space="0" w:color="auto"/>
        <w:bottom w:val="none" w:sz="0" w:space="0" w:color="auto"/>
        <w:right w:val="none" w:sz="0" w:space="0" w:color="auto"/>
      </w:divBdr>
    </w:div>
    <w:div w:id="17977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7B7C-C69D-4050-AA97-B396580F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2020-05-20T07:27:00Z</cp:lastPrinted>
  <dcterms:created xsi:type="dcterms:W3CDTF">2020-05-20T04:22:00Z</dcterms:created>
  <dcterms:modified xsi:type="dcterms:W3CDTF">2020-05-20T07:27:00Z</dcterms:modified>
</cp:coreProperties>
</file>